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ED" w:rsidRPr="00983BB3" w:rsidRDefault="00A114ED" w:rsidP="00A114ED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.2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同样的权利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同样的爱护</w:t>
      </w:r>
      <w:bookmarkEnd w:id="0"/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二、讲授新课：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1、积极行使生命健康权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  说一说：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①以上图景中，人们在行使什么权力？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②我们还可以采取哪些方式行使上述权利？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（1）积极行使生命健康权，是公民对自身所拥有的权利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（学生讨论回答后，阅读教材正文。）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情境活动二：</w:t>
      </w:r>
      <w:r w:rsidRPr="00983BB3">
        <w:rPr>
          <w:rFonts w:ascii="宋体" w:hAnsi="宋体" w:cs="宋体"/>
          <w:color w:val="000000"/>
          <w:kern w:val="0"/>
          <w:szCs w:val="21"/>
        </w:rPr>
        <w:t>（详见《教参》附录①小楠的——故事情景之一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①你是如何看待小楠的这些想法的？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②有人认为“自杀”是个人的事情，个人的权利，你认同吗？为什么？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（见《教案》⊿②）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情境活动三：</w:t>
      </w:r>
      <w:r w:rsidRPr="00983BB3">
        <w:rPr>
          <w:rFonts w:ascii="宋体" w:hAnsi="宋体" w:cs="宋体"/>
          <w:color w:val="000000"/>
          <w:kern w:val="0"/>
          <w:szCs w:val="21"/>
        </w:rPr>
        <w:t>（详见《教参》附录①小楠的——故事情景之二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  <w:r w:rsidRPr="00983BB3">
        <w:rPr>
          <w:rFonts w:ascii="宋体" w:hAnsi="宋体" w:cs="宋体"/>
          <w:color w:val="000000"/>
          <w:kern w:val="0"/>
          <w:szCs w:val="21"/>
        </w:rPr>
        <w:t>你赞同小楠姐姐的想法吗？为什么？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情境活动四：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小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楠批评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了姐姐的这种想法，他觉得自己的生命健康权应该自己来争取。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想一想：帮助小楠——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如果你是小楠，你会怎样来争取自己的生命健康权呢？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展示（《小楠的故事》情景之三</w:t>
      </w:r>
      <w:r w:rsidRPr="00983BB3">
        <w:rPr>
          <w:rFonts w:ascii="宋体" w:hAnsi="宋体" w:cs="宋体"/>
          <w:color w:val="000000"/>
          <w:kern w:val="0"/>
          <w:szCs w:val="21"/>
        </w:rPr>
        <w:t>—（详见《教参》P37页附录①小楠的故事情景之三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小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楠通过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自己的努力和大家的帮助，维护了自己的生命与健康权利，那么，生活中我们又该如何行使我们的生命健康权呢？（见教材P29页）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板书标题知识点：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（1）积极行使生命健康权，是公民对自身所拥有的权利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（2）积极行使生命健康权，是公民对自己的关爱和责任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（详见教材链接材料）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  <w:r w:rsidRPr="00983BB3">
        <w:rPr>
          <w:rFonts w:ascii="宋体" w:hAnsi="宋体" w:cs="宋体"/>
          <w:color w:val="000000"/>
          <w:kern w:val="0"/>
          <w:szCs w:val="21"/>
        </w:rPr>
        <w:t>当我们的生命健康受到非法侵害时，该怎么办？（见教材P28页）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情境活动四：（见教材材料）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 说一说：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①上述行为中哪些属于合法行为？哪些属于放弃权利的行为？ 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②我们身边有哪些珍爱生命健康权的事例？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③我们应该怎样正确行地使生命健康权？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保护自己的生命与健康，不仅是积极行使我们的生命健康权，而且也是对自己、对他人、对社会的关爱和责任，但除正当防卫、紧急避险外，不得伤害他人的生命健康权。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板书知识点：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（3）正确行使生命健康权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2、关爱他人的生命与健康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情境活动五：（见教材材料）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议一议 说一说：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①此事给小君、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小哲双方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的家庭造成了什么后果？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②“进一步山穷水尽，退一步海阔天空”“非法侵害生命健康权者受制裁”。结合这两句话，谈谈此桩惨案如何避免？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③这个案例给我们怎样的启示？（板书知识点）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lastRenderedPageBreak/>
        <w:t>（1）不得侵害他人的生命健康</w:t>
      </w:r>
      <w:r w:rsidRPr="00983BB3">
        <w:rPr>
          <w:rFonts w:ascii="宋体" w:hAnsi="宋体" w:cs="宋体"/>
          <w:color w:val="000000"/>
          <w:kern w:val="0"/>
          <w:szCs w:val="21"/>
        </w:rPr>
        <w:t>（学生阅读教材。）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我们在享有生命健康权的同时，负有不得伤害他人生命健康权的道德义务和法定义务，否则将会受到法律的制裁。正所谓“己所不欲，勿施于人。”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（2）关爱他人，关爱生灵，远离暴力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（见教材材料）（学生阅读）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在生活中，我们不得伤害他人的生命健康，还应尊重、关爱他人的生命健康。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情境活动六：（见教材材料）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案例评析：</w:t>
      </w:r>
      <w:r w:rsidRPr="00983BB3">
        <w:rPr>
          <w:rFonts w:ascii="宋体" w:hAnsi="宋体" w:cs="宋体"/>
          <w:color w:val="000000"/>
          <w:kern w:val="0"/>
          <w:szCs w:val="21"/>
        </w:rPr>
        <w:t>（学生阅读材料后，思考讨论问题）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①请从道德育法律等方面评价上述三种表现。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②如果你遇到类似情况，应该怎么办？ （从自护与救人两个角度去考虑）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我们在救助他人生命与健康的同时也要懂得自我保护，要学会理智地救人。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文字链接：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①在公园树上随便刻字；     ②大量捕杀藏羚羊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③放学路上殴打低年级同学   ④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刘海洋因伤熊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而受到法律才制裁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讨论：</w:t>
      </w:r>
      <w:r w:rsidRPr="00983BB3">
        <w:rPr>
          <w:rFonts w:ascii="宋体" w:hAnsi="宋体" w:cs="宋体"/>
          <w:color w:val="000000"/>
          <w:kern w:val="0"/>
          <w:szCs w:val="21"/>
        </w:rPr>
        <w:t>你从这些文字中感受到了什么？对你有何启示？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其实，我们不仅要关爱自己，关爱我们的同类，还应该关爱我们身边的其他生灵，它们也享有自然界赋予的生命健康的权利。让我们做一个既遵纪守法，又懂得关爱，乐于助人的好公民。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（按板书的要点小结）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p w:rsidR="00A114ED" w:rsidRPr="00983BB3" w:rsidRDefault="00A114ED" w:rsidP="00A114E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p w:rsidR="00A0703F" w:rsidRPr="00A114ED" w:rsidRDefault="00A0703F"/>
    <w:sectPr w:rsidR="00A0703F" w:rsidRPr="00A1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D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14ED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0538"/>
  <w15:chartTrackingRefBased/>
  <w15:docId w15:val="{F197FF46-6A87-494F-B803-DF641FF0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11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2016-07-26T08:14:00Z</dcterms:created>
  <dcterms:modified xsi:type="dcterms:W3CDTF">2016-07-26T08:15:00Z</dcterms:modified>
</cp:coreProperties>
</file>